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96"/>
        <w:gridCol w:w="4590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 w:rsidP="00BC4A85">
            <w:pPr>
              <w:jc w:val="right"/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51"/>
            </w:tblGrid>
            <w:tr w:rsidR="000B27E3" w:rsidRPr="00A37CE5" w:rsidTr="00090CC1">
              <w:trPr>
                <w:trHeight w:val="1080"/>
              </w:trPr>
              <w:tc>
                <w:tcPr>
                  <w:tcW w:w="234" w:type="dxa"/>
                </w:tcPr>
                <w:p w:rsidR="000B27E3" w:rsidRPr="00A37CE5" w:rsidRDefault="000B27E3" w:rsidP="00BC4A85">
                  <w:pPr>
                    <w:pStyle w:val="Empfngeradresse"/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351" w:type="dxa"/>
                </w:tcPr>
                <w:p w:rsidR="000B27E3" w:rsidRPr="00A37CE5" w:rsidRDefault="000B27E3" w:rsidP="00BC4A85">
                  <w:pPr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90CC1" w:rsidRPr="00A37CE5" w:rsidTr="00090CC1">
              <w:tc>
                <w:tcPr>
                  <w:tcW w:w="234" w:type="dxa"/>
                </w:tcPr>
                <w:p w:rsidR="00090CC1" w:rsidRPr="00A37CE5" w:rsidRDefault="00090CC1" w:rsidP="00BC4A85">
                  <w:pPr>
                    <w:pStyle w:val="KeinLeerraum"/>
                    <w:jc w:val="right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351" w:type="dxa"/>
                </w:tcPr>
                <w:p w:rsidR="00090CC1" w:rsidRDefault="00090CC1" w:rsidP="00090CC1">
                  <w:pPr>
                    <w:pStyle w:val="StandardWeb"/>
                    <w:spacing w:before="0" w:beforeAutospacing="0" w:after="0" w:afterAutospacing="0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BC4A85">
                    <w:rPr>
                      <w:rFonts w:ascii="Calisto MT" w:hAnsi="Calisto MT"/>
                      <w:sz w:val="22"/>
                      <w:szCs w:val="22"/>
                    </w:rPr>
                    <w:t>1822direkt</w:t>
                  </w:r>
                </w:p>
                <w:p w:rsidR="00090CC1" w:rsidRDefault="00090CC1" w:rsidP="00090CC1">
                  <w:pPr>
                    <w:pStyle w:val="StandardWeb"/>
                    <w:spacing w:before="0" w:beforeAutospacing="0" w:after="0" w:afterAutospacing="0"/>
                    <w:rPr>
                      <w:rFonts w:ascii="Calisto MT" w:hAnsi="Calisto M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sto MT" w:hAnsi="Calisto MT"/>
                      <w:sz w:val="22"/>
                      <w:szCs w:val="22"/>
                    </w:rPr>
                    <w:t>Borsigallee</w:t>
                  </w:r>
                  <w:proofErr w:type="spellEnd"/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19</w:t>
                  </w:r>
                </w:p>
                <w:p w:rsidR="00090CC1" w:rsidRPr="00A37CE5" w:rsidRDefault="00090CC1" w:rsidP="00090CC1">
                  <w:pPr>
                    <w:pStyle w:val="StandardWeb"/>
                    <w:spacing w:before="0" w:beforeAutospacing="0" w:after="0" w:afterAutospacing="0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536310">
                    <w:rPr>
                      <w:rFonts w:ascii="Calisto MT" w:hAnsi="Calisto MT"/>
                      <w:sz w:val="22"/>
                      <w:szCs w:val="22"/>
                    </w:rPr>
                    <w:t>60388 Frankfurt am Main</w:t>
                  </w:r>
                  <w:r w:rsidRPr="00A37CE5">
                    <w:rPr>
                      <w:rFonts w:ascii="Calisto MT" w:hAnsi="Calisto MT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B27E3" w:rsidRPr="00A37CE5" w:rsidRDefault="000B27E3" w:rsidP="00BC4A85">
            <w:pPr>
              <w:pStyle w:val="Empfngeradresse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0B27E3" w:rsidRPr="00A37CE5" w:rsidRDefault="00090CC1" w:rsidP="00536310">
            <w:pPr>
              <w:pStyle w:val="StandardWeb"/>
              <w:spacing w:before="0" w:beforeAutospacing="0" w:after="0" w:afterAutospacing="0"/>
              <w:jc w:val="right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Deine Adresse</w:t>
            </w: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5" w:rsidRDefault="00BC4A85">
      <w:pPr>
        <w:spacing w:after="0" w:line="240" w:lineRule="auto"/>
      </w:pPr>
      <w:r>
        <w:separator/>
      </w:r>
    </w:p>
  </w:endnote>
  <w:endnote w:type="continuationSeparator" w:id="1">
    <w:p w:rsidR="00BC4A85" w:rsidRDefault="00BC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2</w:t>
      </w:r>
    </w:fldSimple>
  </w:p>
  <w:p w:rsidR="00BC4A85" w:rsidRDefault="00BC4A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BC4A85" w:rsidRDefault="00BC4A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5" w:rsidRDefault="00BC4A85">
      <w:pPr>
        <w:spacing w:after="0" w:line="240" w:lineRule="auto"/>
      </w:pPr>
      <w:r>
        <w:separator/>
      </w:r>
    </w:p>
  </w:footnote>
  <w:footnote w:type="continuationSeparator" w:id="1">
    <w:p w:rsidR="00BC4A85" w:rsidRDefault="00BC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mailMerge>
    <w:mainDocumentType w:val="formLetters"/>
    <w:linkToQuery/>
    <w:dataType w:val="odbc"/>
    <w:connectString w:val="DSN=Excel Files;DBQ=D:\Eigene\09_Webpage;DriverId=1046;MaxBufferSize=2048;PageTimeout=5;"/>
    <w:query w:val="SELECT * FROM ``"/>
    <w:activeRecord w:val="-1"/>
  </w:mailMerge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90CC1"/>
    <w:rsid w:val="000B27E3"/>
    <w:rsid w:val="00536310"/>
    <w:rsid w:val="008475A5"/>
    <w:rsid w:val="008A4601"/>
    <w:rsid w:val="00900519"/>
    <w:rsid w:val="00920DCD"/>
    <w:rsid w:val="00A37CE5"/>
    <w:rsid w:val="00BC4A85"/>
    <w:rsid w:val="00E2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53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243B30" w:rsidRDefault="00243B30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243B30" w:rsidRDefault="00243B30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3B30"/>
    <w:rsid w:val="002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B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  <w:rsid w:val="00243B30"/>
  </w:style>
  <w:style w:type="paragraph" w:customStyle="1" w:styleId="53F010D091074BA98CC89E349DE84D54">
    <w:name w:val="53F010D091074BA98CC89E349DE84D54"/>
    <w:rsid w:val="00243B30"/>
  </w:style>
  <w:style w:type="paragraph" w:customStyle="1" w:styleId="44E9A12F16144B698A6AC91A13ABFD7A">
    <w:name w:val="44E9A12F16144B698A6AC91A13ABFD7A"/>
    <w:rsid w:val="00243B30"/>
  </w:style>
  <w:style w:type="paragraph" w:customStyle="1" w:styleId="C230D032EBBB4D579AB4D469E2DAAE78">
    <w:name w:val="C230D032EBBB4D579AB4D469E2DAAE78"/>
    <w:rsid w:val="00243B30"/>
  </w:style>
  <w:style w:type="paragraph" w:customStyle="1" w:styleId="90D4E39AA309499E842E1FFE3A85FCDA">
    <w:name w:val="90D4E39AA309499E842E1FFE3A85FCDA"/>
    <w:rsid w:val="00243B30"/>
  </w:style>
  <w:style w:type="paragraph" w:customStyle="1" w:styleId="F4924C852AC84A5E995A238573537C6E">
    <w:name w:val="F4924C852AC84A5E995A238573537C6E"/>
    <w:rsid w:val="00243B30"/>
  </w:style>
  <w:style w:type="character" w:styleId="Platzhaltertext">
    <w:name w:val="Placeholder Text"/>
    <w:basedOn w:val="Absatz-Standardschriftart"/>
    <w:uiPriority w:val="99"/>
    <w:unhideWhenUsed/>
    <w:rsid w:val="00243B30"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  <w:rsid w:val="00243B30"/>
  </w:style>
  <w:style w:type="paragraph" w:customStyle="1" w:styleId="6FA8666FD82C4651AC4E1FC656AA2E34">
    <w:name w:val="6FA8666FD82C4651AC4E1FC656AA2E34"/>
    <w:rsid w:val="00243B30"/>
  </w:style>
  <w:style w:type="paragraph" w:customStyle="1" w:styleId="23AAAB04765F4E3194D81448DF0E64FC">
    <w:name w:val="23AAAB04765F4E3194D81448DF0E64FC"/>
    <w:rsid w:val="00243B30"/>
  </w:style>
  <w:style w:type="paragraph" w:customStyle="1" w:styleId="846D8D630B2943DAA3746A29E909979D">
    <w:name w:val="846D8D630B2943DAA3746A29E909979D"/>
    <w:rsid w:val="00243B30"/>
  </w:style>
  <w:style w:type="paragraph" w:customStyle="1" w:styleId="0CB2F104739948A1A76AD13BE793B5B4">
    <w:name w:val="0CB2F104739948A1A76AD13BE793B5B4"/>
    <w:rsid w:val="00243B30"/>
  </w:style>
  <w:style w:type="paragraph" w:customStyle="1" w:styleId="0348947E430F4B67A6033F93A57EE44A">
    <w:name w:val="0348947E430F4B67A6033F93A57EE44A"/>
    <w:rsid w:val="00243B30"/>
  </w:style>
  <w:style w:type="paragraph" w:customStyle="1" w:styleId="741D38381EF14A68AE6EC788D5305B42">
    <w:name w:val="741D38381EF14A68AE6EC788D5305B42"/>
    <w:rsid w:val="00243B30"/>
  </w:style>
  <w:style w:type="paragraph" w:customStyle="1" w:styleId="995FD339F73A4F14858640E43D240C3C">
    <w:name w:val="995FD339F73A4F14858640E43D240C3C"/>
    <w:rsid w:val="00243B30"/>
  </w:style>
  <w:style w:type="paragraph" w:customStyle="1" w:styleId="3A0C651114D34241B2301A41CAC74BB0">
    <w:name w:val="3A0C651114D34241B2301A41CAC74BB0"/>
    <w:rsid w:val="00243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2018-12-17T16:49:00Z</dcterms:created>
  <dcterms:modified xsi:type="dcterms:W3CDTF">2018-12-17T16:52:00Z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